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F" w:rsidRDefault="00D12BD9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1\Desktop\Исправлено\ист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справлено\ист 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5C7" w:rsidRDefault="001705C7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8F" w:rsidRDefault="00EC2B8F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8F" w:rsidRDefault="00EC2B8F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8F" w:rsidRDefault="00EC2B8F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E5" w:rsidRPr="00EF17E5" w:rsidRDefault="00EF17E5" w:rsidP="00EC2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17E5" w:rsidRPr="00EF17E5" w:rsidRDefault="00EF17E5" w:rsidP="00EF17E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Рабочая</w:t>
      </w:r>
      <w:r w:rsidRPr="00EF17E5">
        <w:rPr>
          <w:rFonts w:ascii="Times New Roman" w:hAnsi="Times New Roman" w:cs="Times New Roman"/>
          <w:spacing w:val="-5"/>
          <w:sz w:val="24"/>
          <w:szCs w:val="24"/>
        </w:rPr>
        <w:t xml:space="preserve">  программа по истории  для 11 класса, (базовый уровень) составлена на основе</w:t>
      </w:r>
      <w:r w:rsidRPr="00EF17E5">
        <w:rPr>
          <w:rFonts w:ascii="Times New Roman" w:hAnsi="Times New Roman" w:cs="Times New Roman"/>
          <w:sz w:val="24"/>
          <w:szCs w:val="24"/>
        </w:rPr>
        <w:t xml:space="preserve">  авторской программы А. А. Данилова, Л.Г. </w:t>
      </w:r>
      <w:proofErr w:type="spellStart"/>
      <w:r w:rsidRPr="00EF17E5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EF17E5">
        <w:rPr>
          <w:rFonts w:ascii="Times New Roman" w:hAnsi="Times New Roman" w:cs="Times New Roman"/>
          <w:sz w:val="24"/>
          <w:szCs w:val="24"/>
        </w:rPr>
        <w:t xml:space="preserve"> «Россия и мир в </w:t>
      </w:r>
      <w:r w:rsidRPr="00EF17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17E5">
        <w:rPr>
          <w:rFonts w:ascii="Times New Roman" w:hAnsi="Times New Roman" w:cs="Times New Roman"/>
          <w:sz w:val="24"/>
          <w:szCs w:val="24"/>
        </w:rPr>
        <w:t xml:space="preserve"> веке». </w:t>
      </w:r>
      <w:r w:rsidRPr="00EF17E5">
        <w:rPr>
          <w:rFonts w:ascii="Times New Roman" w:hAnsi="Times New Roman" w:cs="Times New Roman"/>
          <w:spacing w:val="-2"/>
          <w:sz w:val="24"/>
          <w:szCs w:val="24"/>
        </w:rPr>
        <w:t xml:space="preserve">Программы общеобразовательных учреждений. История. 6-11 классы </w:t>
      </w:r>
      <w:r w:rsidR="00E12F8C">
        <w:rPr>
          <w:rFonts w:ascii="Times New Roman" w:hAnsi="Times New Roman" w:cs="Times New Roman"/>
          <w:sz w:val="24"/>
          <w:szCs w:val="24"/>
        </w:rPr>
        <w:t>Москва, Просвещение, 2015</w:t>
      </w:r>
      <w:r w:rsidRPr="00EF17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F17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F17E5" w:rsidRPr="00EF17E5" w:rsidRDefault="00EF17E5" w:rsidP="00EF17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Данный курс предназначен для учащихся 11 классов средних общеобразовательных учебных заведений, изучающих предмет во втором концентре исторического образования в средней школе. Программа рассчитана на 68 часов при изучении истории по 2 часа в неделю. Его главная задача – формирование у учащихся целостного представления о тенденциях перемен в жизни человечества роли и месте России в мировом развитии, судьбах населяющих ее народов в новейшее время. Сформировать у выпускников целостное представление о тенденциях перемен в жизни россиян.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Основные цели курса определены, исходя из современных требований к историческому образованию учащихся основной средней школы: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 xml:space="preserve"> Цели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F17E5" w:rsidRPr="00EF17E5" w:rsidRDefault="00EF17E5" w:rsidP="00EF17E5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>Основными задачами курса являются:</w:t>
      </w:r>
    </w:p>
    <w:p w:rsidR="00EF17E5" w:rsidRPr="00EF17E5" w:rsidRDefault="00EF17E5" w:rsidP="00EF1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освоение учащимися комплекса систематизированных знаний о всемирной истории, истории Отечества, роли и месте России как активного участника и творца всемирной истории;</w:t>
      </w:r>
    </w:p>
    <w:p w:rsidR="00EF17E5" w:rsidRPr="00EF17E5" w:rsidRDefault="00EF17E5" w:rsidP="00EF1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поли конфессиональной России;</w:t>
      </w:r>
    </w:p>
    <w:p w:rsidR="00EF17E5" w:rsidRPr="00EF17E5" w:rsidRDefault="00EF17E5" w:rsidP="00EF1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</w:t>
      </w:r>
    </w:p>
    <w:p w:rsidR="00EF17E5" w:rsidRPr="00EF17E5" w:rsidRDefault="00EF17E5" w:rsidP="00EF17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источников.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>2. Требования к подготовке учащихся по предмету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ученик должен 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lastRenderedPageBreak/>
        <w:t>знать/понимать: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 xml:space="preserve"> особенности исторического пути России, ее роль в мировом сообществе;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17E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F17E5">
        <w:rPr>
          <w:rFonts w:ascii="Times New Roman" w:hAnsi="Times New Roman" w:cs="Times New Roman"/>
          <w:b/>
          <w:sz w:val="24"/>
          <w:szCs w:val="24"/>
        </w:rPr>
        <w:t>: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F17E5" w:rsidRP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F17E5" w:rsidRDefault="00EF17E5" w:rsidP="00E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77A77" w:rsidRDefault="00B77A77" w:rsidP="00B77A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из расчета 68 часов (2 часа в неделю). </w:t>
      </w:r>
    </w:p>
    <w:p w:rsidR="00B77A77" w:rsidRPr="002660F1" w:rsidRDefault="00B77A77" w:rsidP="00B77A77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0F1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  </w:t>
      </w:r>
    </w:p>
    <w:p w:rsidR="00B77A77" w:rsidRPr="002660F1" w:rsidRDefault="00B77A77" w:rsidP="00B77A77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2660F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</w:t>
      </w:r>
      <w:r w:rsidRPr="002660F1">
        <w:rPr>
          <w:rFonts w:ascii="Times New Roman" w:hAnsi="Times New Roman" w:cs="Times New Roman"/>
          <w:b/>
          <w:bCs/>
          <w:sz w:val="24"/>
          <w:szCs w:val="24"/>
        </w:rPr>
        <w:t xml:space="preserve">  68 ч</w:t>
      </w:r>
    </w:p>
    <w:p w:rsidR="00B77A77" w:rsidRPr="002660F1" w:rsidRDefault="00B77A77" w:rsidP="00B77A77">
      <w:pP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0F1">
        <w:rPr>
          <w:rFonts w:ascii="Times New Roman" w:hAnsi="Times New Roman" w:cs="Times New Roman"/>
          <w:b/>
          <w:sz w:val="24"/>
          <w:szCs w:val="24"/>
        </w:rPr>
        <w:t>Распределение времени в программе истории.</w:t>
      </w:r>
    </w:p>
    <w:p w:rsidR="00B77A77" w:rsidRPr="002660F1" w:rsidRDefault="00B77A77" w:rsidP="00B77A77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F1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B77A77" w:rsidRPr="002660F1" w:rsidRDefault="00B77A77" w:rsidP="00B77A77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1"/>
        <w:gridCol w:w="2071"/>
      </w:tblGrid>
      <w:tr w:rsidR="00B77A77" w:rsidRPr="002660F1" w:rsidTr="00B77A77">
        <w:trPr>
          <w:trHeight w:val="266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Pr="002660F1" w:rsidRDefault="00B77A77" w:rsidP="00BA1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1">
              <w:rPr>
                <w:rFonts w:ascii="Times New Roman" w:hAnsi="Times New Roman" w:cs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Pr="002660F1" w:rsidRDefault="00B77A77" w:rsidP="00BA1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77A77" w:rsidRPr="002660F1" w:rsidTr="00B77A77">
        <w:trPr>
          <w:trHeight w:val="253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Default="00B77A77" w:rsidP="00BA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Индустриальная модернизация традиционного общества (1900-1914 гг.)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Default="00B77A77" w:rsidP="00B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7A77" w:rsidRPr="002660F1" w:rsidTr="00B77A77">
        <w:trPr>
          <w:trHeight w:val="253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Default="00B77A77" w:rsidP="00BA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мировая война и её последствия. Общенациональный кризис в России (1914-начало 1920-х гг.)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Default="00B77A77" w:rsidP="00B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7A77" w:rsidRPr="002660F1" w:rsidTr="00B77A77">
        <w:trPr>
          <w:trHeight w:val="253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Pr="008E1205" w:rsidRDefault="00B77A77" w:rsidP="00BA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демократических и тоталитарных тенденций в 20-30-е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Default="00B77A77" w:rsidP="00B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A77" w:rsidRPr="002660F1" w:rsidTr="00B77A77">
        <w:trPr>
          <w:trHeight w:val="253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Default="00B77A77" w:rsidP="00BA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мировая война (1939-1945 гг.). Великая Отечественная война советского народа (1941-1945 гг.)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Default="00B77A77" w:rsidP="00B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A77" w:rsidRPr="002660F1" w:rsidTr="00B77A77">
        <w:trPr>
          <w:trHeight w:val="253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Pr="008E1205" w:rsidRDefault="00B77A77" w:rsidP="00BA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От индустриального общества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Default="00B77A77" w:rsidP="00B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7A77" w:rsidRPr="002660F1" w:rsidTr="00B77A77">
        <w:trPr>
          <w:trHeight w:val="253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77A77" w:rsidRPr="008E1205" w:rsidRDefault="00B77A77" w:rsidP="00BA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0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A77" w:rsidRDefault="00B77A77" w:rsidP="00B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7A77" w:rsidRPr="00B77A77" w:rsidRDefault="00B77A77" w:rsidP="00B77A77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F1">
        <w:rPr>
          <w:rFonts w:ascii="Times New Roman" w:hAnsi="Times New Roman" w:cs="Times New Roman"/>
          <w:b/>
          <w:bCs/>
          <w:sz w:val="24"/>
          <w:szCs w:val="24"/>
        </w:rPr>
        <w:t>Всего 68 часов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b/>
          <w:bCs/>
          <w:color w:val="000000"/>
        </w:rPr>
        <w:t>Программа курса</w:t>
      </w:r>
      <w:bookmarkStart w:id="1" w:name="YANDEX_1"/>
      <w:bookmarkStart w:id="2" w:name="YANDEX_2"/>
      <w:bookmarkStart w:id="3" w:name="YANDEX_3"/>
      <w:bookmarkEnd w:id="1"/>
      <w:bookmarkEnd w:id="2"/>
      <w:bookmarkEnd w:id="3"/>
      <w:r w:rsidRPr="00EF17E5">
        <w:rPr>
          <w:color w:val="000000"/>
        </w:rPr>
        <w:t xml:space="preserve"> </w:t>
      </w:r>
      <w:r w:rsidRPr="00EF17E5">
        <w:rPr>
          <w:b/>
          <w:bCs/>
          <w:color w:val="000000"/>
        </w:rPr>
        <w:t xml:space="preserve">«Россия и мир 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</w:rPr>
        <w:t>в ХХ</w:t>
      </w:r>
      <w:bookmarkStart w:id="4" w:name="YANDEX_4"/>
      <w:bookmarkEnd w:id="4"/>
      <w:r w:rsidRPr="00EF17E5">
        <w:rPr>
          <w:rStyle w:val="apple-converted-space"/>
          <w:b/>
          <w:bCs/>
          <w:color w:val="000000"/>
        </w:rPr>
        <w:t xml:space="preserve"> веке</w:t>
      </w:r>
      <w:r w:rsidRPr="00EF17E5">
        <w:rPr>
          <w:b/>
          <w:bCs/>
          <w:color w:val="000000"/>
        </w:rPr>
        <w:t>»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bookmarkStart w:id="5" w:name="YANDEX_5"/>
      <w:bookmarkStart w:id="6" w:name="YANDEX_6"/>
      <w:bookmarkEnd w:id="5"/>
      <w:bookmarkEnd w:id="6"/>
      <w:r w:rsidRPr="00EF17E5">
        <w:rPr>
          <w:b/>
          <w:bCs/>
          <w:color w:val="000000"/>
        </w:rPr>
        <w:t>11 класс  (68 ч.)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7E5">
        <w:rPr>
          <w:b/>
          <w:bCs/>
          <w:color w:val="000000"/>
        </w:rPr>
        <w:t>Раздел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  <w:lang w:val="en-US"/>
        </w:rPr>
        <w:t>I</w:t>
      </w:r>
      <w:r w:rsidRPr="00EF17E5">
        <w:rPr>
          <w:b/>
          <w:bCs/>
          <w:color w:val="000000"/>
        </w:rPr>
        <w:t>. Индустриальная модернизация традиционного общества(1900-1914 гг.) 18 ч.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Введение в историю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  <w:lang w:val="en-US"/>
        </w:rPr>
        <w:t>XX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</w:rPr>
        <w:t>в.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Новейшая эпоха. Проблемы периодизации новейшей истории. Россия в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  <w:lang w:val="en-US"/>
        </w:rPr>
        <w:t>XX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в.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Мир в начале века.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Государства и народы на карте мира. Научно-технический прогресс. Индустриализация. Империи и империализм. Проблемы модернизации.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Европы и США в 1900—1914 гг.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Достижения и проблемы индустриального развития. Демографические про</w:t>
      </w:r>
      <w:r w:rsidRPr="00EF17E5">
        <w:rPr>
          <w:color w:val="000000"/>
        </w:rPr>
        <w:softHyphen/>
        <w:t>цессы. Социальные движения. Политические течения и организации. Социальные реформы. Национальный вопрос.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Экономическая модернизация в России: успехи и проти</w:t>
      </w:r>
      <w:r w:rsidRPr="00EF17E5">
        <w:rPr>
          <w:i/>
          <w:iCs/>
          <w:color w:val="000000"/>
        </w:rPr>
        <w:softHyphen/>
        <w:t>воречия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Противоречия российской индустриализации. Осо</w:t>
      </w:r>
      <w:r w:rsidRPr="00EF17E5">
        <w:rPr>
          <w:color w:val="000000"/>
        </w:rPr>
        <w:softHyphen/>
        <w:t>бенности развития сельского хозяйства. Ограничения свобод</w:t>
      </w:r>
      <w:r w:rsidRPr="00EF17E5">
        <w:rPr>
          <w:color w:val="000000"/>
        </w:rPr>
        <w:softHyphen/>
        <w:t>ной купли-продажи земли. Российское законодательство в сфере предпринимательской деятельности.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Город и деревня России в процессе модернизации.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Осо</w:t>
      </w:r>
      <w:r w:rsidRPr="00EF17E5">
        <w:rPr>
          <w:color w:val="000000"/>
        </w:rPr>
        <w:softHyphen/>
        <w:t>бенности российской социальной модернизации. Влияние ур</w:t>
      </w:r>
      <w:r w:rsidRPr="00EF17E5">
        <w:rPr>
          <w:color w:val="000000"/>
        </w:rPr>
        <w:softHyphen/>
        <w:t>банизации и грамотности на социальную модернизацию. Причины слабости буржуазного менталитета в российском обществе. Особенности менталитета русского крестьянства. Влияние города на деревню. Осо</w:t>
      </w:r>
      <w:r w:rsidRPr="00EF17E5">
        <w:rPr>
          <w:color w:val="000000"/>
        </w:rPr>
        <w:softHyphen/>
        <w:t>бенности менталитета российской буржуазии. «Размывание» дворянства.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Право и традиции в российской политической системе начала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  <w:lang w:val="en-US"/>
        </w:rPr>
        <w:t>XX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</w:rPr>
        <w:t>в.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Этапы формирования правового государства. «Правовое самодержавие». Ограниченность гражданских прав населения. Патернализм. Закон и традиция.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Противоречия формирования гражданского общества в России.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Гражданское общество и российская политическая традиция. Общественные организации. Организации промышленников. Женское движение. Периодическая печать.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Панорама российского оппозиционного движения нача</w:t>
      </w:r>
      <w:r w:rsidRPr="00EF17E5">
        <w:rPr>
          <w:i/>
          <w:iCs/>
          <w:color w:val="000000"/>
        </w:rPr>
        <w:softHyphen/>
        <w:t>ла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  <w:lang w:val="en-US"/>
        </w:rPr>
        <w:t>XX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</w:rPr>
        <w:t>в.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Рост оппозиционных настроений. Социал-демокра</w:t>
      </w:r>
      <w:r w:rsidRPr="00EF17E5">
        <w:rPr>
          <w:color w:val="000000"/>
        </w:rPr>
        <w:softHyphen/>
        <w:t>ты. Социалисты-революционеры. Анархисты. Либералы.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Национальный фактор российской модернизации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Новые тенденции в национальной политике. Польский вопрос. Национальный вопрос в Финляндии и Прибалтике. Традицион</w:t>
      </w:r>
      <w:r w:rsidRPr="00EF17E5">
        <w:rPr>
          <w:color w:val="000000"/>
        </w:rPr>
        <w:softHyphen/>
        <w:t>ные и новые подходы в политике властей в отношении народов Юга и Востока. Еврейский вопрос. Классификация национальных движений и ее особенности в Российской империи. Национальные движения в России и их органи</w:t>
      </w:r>
      <w:r w:rsidRPr="00EF17E5">
        <w:rPr>
          <w:color w:val="000000"/>
        </w:rPr>
        <w:softHyphen/>
        <w:t>зации.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Первая российская революция и ее влияние на процессы модернизации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Кровавое воскресенье и его последствия. Ста</w:t>
      </w:r>
      <w:r w:rsidRPr="00EF17E5">
        <w:rPr>
          <w:color w:val="000000"/>
        </w:rPr>
        <w:softHyphen/>
        <w:t>новление конституционной монархии в России. Особенности российской многопартийности. Советы рабочих депутатов. Политическая активность крестьянства. Крестьянский союз. Крестьянский вопрос в Думе. Армия в революции. Социаль</w:t>
      </w:r>
      <w:r w:rsidRPr="00EF17E5">
        <w:rPr>
          <w:color w:val="000000"/>
        </w:rPr>
        <w:softHyphen/>
        <w:t>ные итоги революции.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color w:val="000000"/>
        </w:rPr>
        <w:t>Национальные движения и национальная политика прави</w:t>
      </w:r>
      <w:r w:rsidRPr="00EF17E5">
        <w:rPr>
          <w:color w:val="000000"/>
        </w:rPr>
        <w:softHyphen/>
        <w:t>тельства в годы революции 1905—1907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proofErr w:type="spellStart"/>
      <w:r w:rsidRPr="00EF17E5">
        <w:rPr>
          <w:i/>
          <w:iCs/>
          <w:color w:val="000000"/>
        </w:rPr>
        <w:lastRenderedPageBreak/>
        <w:t>Столыпинская</w:t>
      </w:r>
      <w:proofErr w:type="spellEnd"/>
      <w:r w:rsidRPr="00EF17E5">
        <w:rPr>
          <w:i/>
          <w:iCs/>
          <w:color w:val="000000"/>
        </w:rPr>
        <w:t xml:space="preserve"> программа модернизации России.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Аграр</w:t>
      </w:r>
      <w:r w:rsidRPr="00EF17E5">
        <w:rPr>
          <w:color w:val="000000"/>
        </w:rPr>
        <w:softHyphen/>
        <w:t>ная реформа. Административная реформа. Школьная рефор</w:t>
      </w:r>
      <w:r w:rsidRPr="00EF17E5">
        <w:rPr>
          <w:color w:val="000000"/>
        </w:rPr>
        <w:softHyphen/>
        <w:t>ма. Перемены в национальной политике.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Азии и Латинской Америки на пороге новей</w:t>
      </w:r>
      <w:r w:rsidRPr="00EF17E5">
        <w:rPr>
          <w:i/>
          <w:iCs/>
          <w:color w:val="000000"/>
        </w:rPr>
        <w:softHyphen/>
        <w:t>шей истории.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Подъем освободительных движений. Страны Ближнего Востока. Революция 1911—1913 гг. в Китае. Проб</w:t>
      </w:r>
      <w:r w:rsidRPr="00EF17E5">
        <w:rPr>
          <w:color w:val="000000"/>
        </w:rPr>
        <w:softHyphen/>
        <w:t>лемы трансформации в Индии. Мексиканская революция 1910-1917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7E5">
        <w:rPr>
          <w:b/>
          <w:bCs/>
          <w:color w:val="000000"/>
        </w:rPr>
        <w:t>Раздел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  <w:lang w:val="en-US"/>
        </w:rPr>
        <w:t>II</w:t>
      </w:r>
      <w:r w:rsidRPr="00EF17E5">
        <w:rPr>
          <w:b/>
          <w:bCs/>
          <w:color w:val="000000"/>
        </w:rPr>
        <w:t>. Первая мировая война и ее последствия. Общенациональный кризис в России. (1914 г. – начало 1920-х гг.) (11 ч.)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Предпосылки Первой мировой войны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Характер военных действий и основные военные операции. Роль Западного и Восточного фронтов. Война и общество.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Россия в войне.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color w:val="000000"/>
        </w:rPr>
        <w:t>Роль Восточного фронта. Экономическая система России в годы войны. Война и российское общест</w:t>
      </w:r>
      <w:r w:rsidRPr="00EF17E5">
        <w:rPr>
          <w:color w:val="000000"/>
        </w:rPr>
        <w:softHyphen/>
        <w:t>во. Повседневный быт населения. Национальный вопрос в годы войны.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Февральская революция 1917 г.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в России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и возможные альтернативы развития страны.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Октябрь 1917 г. в России.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Причины победы большеви</w:t>
      </w:r>
      <w:r w:rsidRPr="00EF17E5">
        <w:rPr>
          <w:color w:val="000000"/>
        </w:rPr>
        <w:softHyphen/>
        <w:t>ков. Дискуссии о характере октябрьских событий. Первые декреты новой власти. Учредительное собрание. Националь</w:t>
      </w:r>
      <w:r w:rsidRPr="00EF17E5">
        <w:rPr>
          <w:color w:val="000000"/>
        </w:rPr>
        <w:softHyphen/>
        <w:t>ный вопрос и образование национальных государств.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Российское общество между красными и белыми.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Соци</w:t>
      </w:r>
      <w:r w:rsidRPr="00EF17E5">
        <w:rPr>
          <w:color w:val="000000"/>
        </w:rPr>
        <w:softHyphen/>
        <w:t>альный состав и политическая ориентация противоборствую</w:t>
      </w:r>
      <w:r w:rsidRPr="00EF17E5">
        <w:rPr>
          <w:color w:val="000000"/>
        </w:rPr>
        <w:softHyphen/>
        <w:t>щих сил. Создание Красной Армии. Крестьянство, рабочие, интеллигенция в Гражданской войне. Политические и соци</w:t>
      </w:r>
      <w:r w:rsidRPr="00EF17E5">
        <w:rPr>
          <w:color w:val="000000"/>
        </w:rPr>
        <w:softHyphen/>
        <w:t>ально-экономические итоги Гражданской войны.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Конституция РСФСР 1918 г.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«Военный коммунизм» и его социальные последствия.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Окончание мировой войны и образование новых госу</w:t>
      </w:r>
      <w:r w:rsidRPr="00EF17E5">
        <w:rPr>
          <w:i/>
          <w:iCs/>
          <w:color w:val="000000"/>
        </w:rPr>
        <w:softHyphen/>
        <w:t>дарств в Европе.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Революционные процессы 1918 —1923 гг. в Европе. Версальско-Вашингтонская система и ее противоре</w:t>
      </w:r>
      <w:r w:rsidRPr="00EF17E5">
        <w:rPr>
          <w:color w:val="000000"/>
        </w:rPr>
        <w:softHyphen/>
        <w:t>чия. Советская Россия в международных отношениях начала 20-х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7E5">
        <w:rPr>
          <w:b/>
          <w:bCs/>
          <w:color w:val="000000"/>
        </w:rPr>
        <w:t>Раздел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  <w:lang w:val="en-US"/>
        </w:rPr>
        <w:t>III</w:t>
      </w:r>
      <w:r w:rsidRPr="00EF17E5">
        <w:rPr>
          <w:b/>
          <w:bCs/>
          <w:color w:val="000000"/>
        </w:rPr>
        <w:t xml:space="preserve">. Борьба демократических и тоталитарных тенденций в 20—30-е годы </w:t>
      </w:r>
      <w:r w:rsidRPr="00EF17E5">
        <w:rPr>
          <w:b/>
          <w:bCs/>
          <w:color w:val="000000"/>
          <w:lang w:val="en-US"/>
        </w:rPr>
        <w:t>XX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</w:rPr>
        <w:t>в. (7 ч)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 xml:space="preserve">Европа </w:t>
      </w:r>
      <w:proofErr w:type="spellStart"/>
      <w:r w:rsidRPr="00EF17E5">
        <w:rPr>
          <w:i/>
          <w:iCs/>
          <w:color w:val="000000"/>
        </w:rPr>
        <w:t>межвоенного</w:t>
      </w:r>
      <w:proofErr w:type="spellEnd"/>
      <w:r w:rsidRPr="00EF17E5">
        <w:rPr>
          <w:i/>
          <w:iCs/>
          <w:color w:val="000000"/>
        </w:rPr>
        <w:t xml:space="preserve"> времени в поисках перспектив раз</w:t>
      </w:r>
      <w:r w:rsidRPr="00EF17E5">
        <w:rPr>
          <w:i/>
          <w:iCs/>
          <w:color w:val="000000"/>
        </w:rPr>
        <w:softHyphen/>
        <w:t>вития.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Мировой экономический кризис 1929—1933 гг. Фа</w:t>
      </w:r>
      <w:r w:rsidRPr="00EF17E5">
        <w:rPr>
          <w:color w:val="000000"/>
        </w:rPr>
        <w:softHyphen/>
        <w:t>шизм и нацизм. Тоталитарные режимы в Европе. Западные демократии в условиях нарастания кризисных явлений в эко</w:t>
      </w:r>
      <w:r w:rsidRPr="00EF17E5">
        <w:rPr>
          <w:color w:val="000000"/>
        </w:rPr>
        <w:softHyphen/>
        <w:t>номике и политическом развитии.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Россия нэповская: поиск оптимальной модели строи</w:t>
      </w:r>
      <w:r w:rsidRPr="00EF17E5">
        <w:rPr>
          <w:i/>
          <w:iCs/>
          <w:color w:val="000000"/>
        </w:rPr>
        <w:softHyphen/>
        <w:t>тельства социализма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Концепция нэпа. Противоречия нэпов</w:t>
      </w:r>
      <w:r w:rsidRPr="00EF17E5">
        <w:rPr>
          <w:color w:val="000000"/>
        </w:rPr>
        <w:softHyphen/>
        <w:t>ской модели развития. Борьба за власть в большевистском руководстве.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СССР на путях форсированной модернизации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Необхо</w:t>
      </w:r>
      <w:r w:rsidRPr="00EF17E5">
        <w:rPr>
          <w:color w:val="000000"/>
        </w:rPr>
        <w:softHyphen/>
        <w:t>димость индустриальной модернизации. Технология сталин</w:t>
      </w:r>
      <w:r w:rsidRPr="00EF17E5">
        <w:rPr>
          <w:color w:val="000000"/>
        </w:rPr>
        <w:softHyphen/>
        <w:t>ской модернизации. Результаты и последствия форсирован</w:t>
      </w:r>
      <w:r w:rsidRPr="00EF17E5">
        <w:rPr>
          <w:color w:val="000000"/>
        </w:rPr>
        <w:softHyphen/>
        <w:t>ной модернизации. Дискуссии о сущности социально-эконо</w:t>
      </w:r>
      <w:r w:rsidRPr="00EF17E5">
        <w:rPr>
          <w:color w:val="000000"/>
        </w:rPr>
        <w:softHyphen/>
        <w:t>мической и политической системы СССР в 30-е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Национальная политика СССР в 20—30-е гг.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  <w:lang w:val="en-US"/>
        </w:rPr>
        <w:t>XX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</w:rPr>
        <w:t>в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По</w:t>
      </w:r>
      <w:r w:rsidRPr="00EF17E5">
        <w:rPr>
          <w:color w:val="000000"/>
        </w:rPr>
        <w:softHyphen/>
        <w:t>литика «</w:t>
      </w:r>
      <w:proofErr w:type="spellStart"/>
      <w:r w:rsidRPr="00EF17E5">
        <w:rPr>
          <w:color w:val="000000"/>
        </w:rPr>
        <w:t>коренизации</w:t>
      </w:r>
      <w:proofErr w:type="spellEnd"/>
      <w:r w:rsidRPr="00EF17E5">
        <w:rPr>
          <w:color w:val="000000"/>
        </w:rPr>
        <w:t>». Развитие национальных языков и культуры. Советизация национальных культур. Борьба с ре</w:t>
      </w:r>
      <w:r w:rsidRPr="00EF17E5">
        <w:rPr>
          <w:color w:val="000000"/>
        </w:rPr>
        <w:softHyphen/>
        <w:t>лигией и церковью. Выравнивание экономического уровня национальных окраин.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Азии.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</w:rPr>
        <w:t>Турецкая модернизация.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color w:val="000000"/>
        </w:rPr>
        <w:t>Революция в Монголии. Гражданская война в Китае. Освободительное движение в Индии.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Особенности развития культуры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Модернизм. Культура в массовом обществе. Тоталитаризм и культура.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Международные отношения.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color w:val="000000"/>
        </w:rPr>
        <w:t>«Эра пацифизма». Форми</w:t>
      </w:r>
      <w:r w:rsidRPr="00EF17E5">
        <w:rPr>
          <w:color w:val="000000"/>
        </w:rPr>
        <w:softHyphen/>
        <w:t>рование очагов военной опасности.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7E5">
        <w:rPr>
          <w:b/>
          <w:bCs/>
          <w:color w:val="000000"/>
        </w:rPr>
        <w:t>Раздел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  <w:lang w:val="en-US"/>
        </w:rPr>
        <w:t>IV</w:t>
      </w:r>
      <w:r w:rsidRPr="00EF17E5">
        <w:rPr>
          <w:b/>
          <w:bCs/>
          <w:color w:val="000000"/>
        </w:rPr>
        <w:t>. Вторая мировая война</w:t>
      </w:r>
      <w:r w:rsidRPr="00EF17E5">
        <w:rPr>
          <w:color w:val="000000"/>
        </w:rPr>
        <w:t xml:space="preserve"> </w:t>
      </w:r>
      <w:r w:rsidRPr="00EF17E5">
        <w:rPr>
          <w:b/>
          <w:bCs/>
          <w:color w:val="000000"/>
        </w:rPr>
        <w:t>(1939—1945 гг.)</w:t>
      </w:r>
      <w:r w:rsidRPr="00EF17E5">
        <w:rPr>
          <w:color w:val="000000"/>
        </w:rPr>
        <w:t xml:space="preserve"> </w:t>
      </w:r>
      <w:r w:rsidRPr="00EF17E5">
        <w:rPr>
          <w:b/>
          <w:bCs/>
          <w:color w:val="000000"/>
        </w:rPr>
        <w:t>Великая Отечественная война (1941—1945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</w:rPr>
        <w:t>гг.)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</w:rPr>
        <w:t>(8 ч.)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lastRenderedPageBreak/>
        <w:t>Истоки Второй мировой войны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Кризис Версальской системы. Идеологическая подготовка к войне. Усиление роли государства в экономике европейских стран. Военно-полити</w:t>
      </w:r>
      <w:r w:rsidRPr="00EF17E5">
        <w:rPr>
          <w:color w:val="000000"/>
        </w:rPr>
        <w:softHyphen/>
        <w:t>ческие планы агрессоров.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Крупнейшие военные операции Второй мировой войны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«Европейский» фронт в 1939 — 1941 гг. Советский фронт в войне. Азиатско-Тихоокеанский регион в войне. Африкан</w:t>
      </w:r>
      <w:r w:rsidRPr="00EF17E5">
        <w:rPr>
          <w:color w:val="000000"/>
        </w:rPr>
        <w:softHyphen/>
        <w:t>ский фронт. Второй фронт в Европе.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Экономические системы в годы войны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Германская эко</w:t>
      </w:r>
      <w:r w:rsidRPr="00EF17E5">
        <w:rPr>
          <w:color w:val="000000"/>
        </w:rPr>
        <w:softHyphen/>
        <w:t>номическая модель. Эволюция английской экономики. Аме</w:t>
      </w:r>
      <w:r w:rsidRPr="00EF17E5">
        <w:rPr>
          <w:color w:val="000000"/>
        </w:rPr>
        <w:softHyphen/>
        <w:t>риканская экономика в 1939—1945 гг. Перестройка советской экономики на военный лад. Ленд-лиз. Принудительный труд. Людские и материальные потери в войне.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Власть и общество в годы войны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Немецкий оккупаци</w:t>
      </w:r>
      <w:r w:rsidRPr="00EF17E5">
        <w:rPr>
          <w:color w:val="000000"/>
        </w:rPr>
        <w:softHyphen/>
        <w:t>онный режим. Холокост. Германский «фронт на родине». Власть и общество в СССР в годы войны. Антагонизмы в воюющем обществе. Западные демократии в годы войны.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Человек на войне.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Герои фронта. Герои тыла. Участники Сопротивления. Партизанское движение в СССР. Военно</w:t>
      </w:r>
      <w:r w:rsidRPr="00EF17E5">
        <w:rPr>
          <w:color w:val="000000"/>
        </w:rPr>
        <w:softHyphen/>
        <w:t>пленные. Коллаборационисты. Массовый героизм.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Особенности развития науки и культуры в годы Вто</w:t>
      </w:r>
      <w:r w:rsidRPr="00EF17E5">
        <w:rPr>
          <w:i/>
          <w:iCs/>
          <w:color w:val="000000"/>
        </w:rPr>
        <w:softHyphen/>
        <w:t>рой мировой войны</w:t>
      </w:r>
      <w:r w:rsidRPr="00EF17E5">
        <w:rPr>
          <w:color w:val="000000"/>
        </w:rPr>
        <w:t>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Наука. Образование. Художественная культура. Мастера культуры — фронту.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7E5">
        <w:rPr>
          <w:b/>
          <w:bCs/>
          <w:color w:val="000000"/>
        </w:rPr>
        <w:t>Раздел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  <w:lang w:val="en-US"/>
        </w:rPr>
        <w:t>V</w:t>
      </w:r>
      <w:r w:rsidRPr="00EF17E5">
        <w:rPr>
          <w:b/>
          <w:bCs/>
          <w:color w:val="000000"/>
        </w:rPr>
        <w:t>. Мир во второй половине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  <w:lang w:val="en-US"/>
        </w:rPr>
        <w:t>XX</w:t>
      </w:r>
      <w:r w:rsidRPr="00EF17E5">
        <w:rPr>
          <w:rStyle w:val="apple-converted-space"/>
          <w:b/>
          <w:bCs/>
          <w:color w:val="000000"/>
        </w:rPr>
        <w:t> </w:t>
      </w:r>
      <w:r w:rsidRPr="00EF17E5">
        <w:rPr>
          <w:b/>
          <w:bCs/>
          <w:color w:val="000000"/>
        </w:rPr>
        <w:t>в.</w:t>
      </w:r>
      <w:r w:rsidR="00B77A77" w:rsidRPr="00B77A77">
        <w:rPr>
          <w:b/>
          <w:bCs/>
          <w:color w:val="000000"/>
        </w:rPr>
        <w:t xml:space="preserve"> </w:t>
      </w:r>
      <w:r w:rsidR="00B77A77" w:rsidRPr="00EF17E5">
        <w:rPr>
          <w:b/>
          <w:bCs/>
          <w:color w:val="000000"/>
        </w:rPr>
        <w:t>(23 ч)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7E5">
        <w:rPr>
          <w:b/>
          <w:bCs/>
          <w:color w:val="000000"/>
        </w:rPr>
        <w:t xml:space="preserve">От индустриального общества к </w:t>
      </w:r>
      <w:proofErr w:type="gramStart"/>
      <w:r w:rsidRPr="00EF17E5">
        <w:rPr>
          <w:b/>
          <w:bCs/>
          <w:color w:val="000000"/>
        </w:rPr>
        <w:t>информационному</w:t>
      </w:r>
      <w:proofErr w:type="gramEnd"/>
      <w:r w:rsidRPr="00EF17E5">
        <w:rPr>
          <w:b/>
          <w:bCs/>
          <w:color w:val="000000"/>
        </w:rPr>
        <w:t xml:space="preserve"> 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Послевоенный мир.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Изменения на карте мира. Двухпо</w:t>
      </w:r>
      <w:r w:rsidRPr="00EF17E5">
        <w:rPr>
          <w:color w:val="000000"/>
        </w:rPr>
        <w:softHyphen/>
        <w:t>люсный мир. «Холодная война». Крушение колониальной системы.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Особенности экономического, политического, социаль</w:t>
      </w:r>
      <w:r w:rsidRPr="00EF17E5">
        <w:rPr>
          <w:i/>
          <w:iCs/>
          <w:color w:val="000000"/>
        </w:rPr>
        <w:softHyphen/>
        <w:t>ного развития ведущих мировых держав.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Научно-техничес</w:t>
      </w:r>
      <w:r w:rsidRPr="00EF17E5">
        <w:rPr>
          <w:color w:val="000000"/>
        </w:rPr>
        <w:softHyphen/>
        <w:t>кий прогресс. США в 1945—2000 гг.: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становление сверхдержавы.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Западной Европы: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тенденция к формированию единой Европы.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Послевоенный СССР: альтернативы развития.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Совет</w:t>
      </w:r>
      <w:r w:rsidRPr="00EF17E5">
        <w:rPr>
          <w:color w:val="000000"/>
        </w:rPr>
        <w:softHyphen/>
        <w:t>ская экономика в 1953—1991 гг. Советская политическая сис</w:t>
      </w:r>
      <w:r w:rsidRPr="00EF17E5">
        <w:rPr>
          <w:color w:val="000000"/>
        </w:rPr>
        <w:softHyphen/>
        <w:t>тема в 1953 — 1991 гг. Советская федерация в 1953—1991 гг. Духовный мир и повседневный быт советского человека.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Восточной Европы в 1945—1990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Азии и Африки</w:t>
      </w:r>
      <w:r w:rsidRPr="00EF17E5">
        <w:rPr>
          <w:color w:val="000000"/>
        </w:rPr>
        <w:t>: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освобождение и пути модерни</w:t>
      </w:r>
      <w:r w:rsidRPr="00EF17E5">
        <w:rPr>
          <w:color w:val="000000"/>
        </w:rPr>
        <w:softHyphen/>
        <w:t>зации.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Страны Латинской Америки</w:t>
      </w:r>
      <w:r w:rsidRPr="00EF17E5">
        <w:rPr>
          <w:color w:val="000000"/>
        </w:rPr>
        <w:t>: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противоречия и варианты модернизации.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Международные отношения во второй половине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  <w:lang w:val="en-US"/>
        </w:rPr>
        <w:t>XX</w:t>
      </w:r>
      <w:r w:rsidRPr="00EF17E5">
        <w:rPr>
          <w:rStyle w:val="apple-converted-space"/>
          <w:i/>
          <w:iCs/>
          <w:color w:val="000000"/>
        </w:rPr>
        <w:t> </w:t>
      </w:r>
      <w:r w:rsidRPr="00EF17E5">
        <w:rPr>
          <w:i/>
          <w:iCs/>
          <w:color w:val="000000"/>
        </w:rPr>
        <w:t>в.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«Холодная война». Военно-стратегический паритет Запада и Востока. Разрядка международной напряженности. Перемены 80—90-х гг.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  <w:lang w:val="en-US"/>
        </w:rPr>
        <w:t>XX</w:t>
      </w:r>
      <w:r w:rsidRPr="00EF17E5">
        <w:rPr>
          <w:rStyle w:val="apple-converted-space"/>
          <w:color w:val="000000"/>
        </w:rPr>
        <w:t> </w:t>
      </w:r>
      <w:r w:rsidRPr="00EF17E5">
        <w:rPr>
          <w:color w:val="000000"/>
        </w:rPr>
        <w:t>в.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Эволюция советской внешней политики в 1953—1991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Социально-экономические и политические реформы 90-х гг. в России.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Духовная культура в эпоху научно-технического про</w:t>
      </w:r>
      <w:r w:rsidRPr="00EF17E5">
        <w:rPr>
          <w:i/>
          <w:iCs/>
          <w:color w:val="000000"/>
        </w:rPr>
        <w:softHyphen/>
        <w:t>гресса.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i/>
          <w:iCs/>
          <w:color w:val="000000"/>
        </w:rPr>
        <w:t>Основные тенденции развития культуры России в 90-е гг.</w:t>
      </w:r>
    </w:p>
    <w:p w:rsidR="00EF17E5" w:rsidRPr="00EF17E5" w:rsidRDefault="00EF17E5" w:rsidP="00EF17E5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EF17E5">
        <w:rPr>
          <w:b/>
          <w:bCs/>
          <w:color w:val="000000"/>
        </w:rPr>
        <w:t>Россия и глобальные проблемы современного мира (1 ч)</w:t>
      </w:r>
    </w:p>
    <w:p w:rsidR="00EF17E5" w:rsidRDefault="00EF17E5" w:rsidP="00EF17E5">
      <w:pPr>
        <w:jc w:val="both"/>
      </w:pPr>
    </w:p>
    <w:p w:rsidR="00C159D2" w:rsidRDefault="00C159D2"/>
    <w:sectPr w:rsidR="00C159D2" w:rsidSect="0012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C1"/>
    <w:multiLevelType w:val="hybridMultilevel"/>
    <w:tmpl w:val="C810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7E5"/>
    <w:rsid w:val="001210F1"/>
    <w:rsid w:val="001705C7"/>
    <w:rsid w:val="002E4901"/>
    <w:rsid w:val="00B77A77"/>
    <w:rsid w:val="00BE6DDC"/>
    <w:rsid w:val="00C159D2"/>
    <w:rsid w:val="00D12BD9"/>
    <w:rsid w:val="00E12F8C"/>
    <w:rsid w:val="00EC2B8F"/>
    <w:rsid w:val="00EF17E5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F17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17E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E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7E5"/>
  </w:style>
  <w:style w:type="paragraph" w:styleId="a5">
    <w:name w:val="List Paragraph"/>
    <w:basedOn w:val="a"/>
    <w:uiPriority w:val="34"/>
    <w:qFormat/>
    <w:rsid w:val="00EF17E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1</cp:lastModifiedBy>
  <cp:revision>7</cp:revision>
  <dcterms:created xsi:type="dcterms:W3CDTF">2018-11-24T19:55:00Z</dcterms:created>
  <dcterms:modified xsi:type="dcterms:W3CDTF">2019-02-07T05:53:00Z</dcterms:modified>
</cp:coreProperties>
</file>